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FF" w:rsidRDefault="006678FF" w:rsidP="006678FF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Общинската избирателна комисия - Айтос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(ОИК) ще проведе заседание на </w:t>
      </w:r>
      <w:r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1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>7</w:t>
      </w:r>
      <w:r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.0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>8</w:t>
      </w:r>
      <w:r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.20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>20</w:t>
      </w:r>
      <w:r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 xml:space="preserve"> г. от 1</w:t>
      </w:r>
      <w:r>
        <w:rPr>
          <w:rFonts w:ascii="Arial" w:eastAsia="Times New Roman" w:hAnsi="Arial" w:cs="Arial"/>
          <w:b/>
          <w:color w:val="333333"/>
          <w:sz w:val="20"/>
          <w:szCs w:val="20"/>
        </w:rPr>
        <w:t>8</w:t>
      </w:r>
      <w:r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.30ч.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 xml:space="preserve"> на адрес: гр. Айтос, ул. Цар Освободител № 3, зала на ОИК - Айтос (АРТ зала на Община Айтос), при следния </w:t>
      </w:r>
      <w:r>
        <w:rPr>
          <w:rFonts w:ascii="Arial" w:eastAsia="Times New Roman" w:hAnsi="Arial" w:cs="Arial"/>
          <w:b/>
          <w:color w:val="333333"/>
          <w:sz w:val="20"/>
          <w:szCs w:val="20"/>
          <w:lang w:val="bg-BG"/>
        </w:rPr>
        <w:t>дневен ред:</w:t>
      </w:r>
    </w:p>
    <w:p w:rsidR="006678FF" w:rsidRPr="006678FF" w:rsidRDefault="006678FF" w:rsidP="006678FF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Регистрация на партии;</w:t>
      </w:r>
    </w:p>
    <w:p w:rsidR="006678FF" w:rsidRDefault="006678FF" w:rsidP="006678F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 w:rsidRPr="006678FF">
        <w:rPr>
          <w:rFonts w:ascii="Arial" w:eastAsia="Times New Roman" w:hAnsi="Arial" w:cs="Arial"/>
          <w:color w:val="333333"/>
          <w:sz w:val="20"/>
          <w:szCs w:val="20"/>
          <w:lang w:val="bg-BG"/>
        </w:rPr>
        <w:t>Формиране на единните номера на избирателните секции при произвеждане на нов избор за кмет на кметство Карагеоргиево на 27 септември 2020г.</w:t>
      </w:r>
    </w:p>
    <w:p w:rsidR="006678FF" w:rsidRDefault="006678FF" w:rsidP="006678F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 w:rsidRPr="006678FF">
        <w:rPr>
          <w:rFonts w:ascii="Arial" w:eastAsia="Times New Roman" w:hAnsi="Arial" w:cs="Arial"/>
          <w:color w:val="333333"/>
          <w:sz w:val="20"/>
          <w:szCs w:val="20"/>
          <w:lang w:val="bg-BG"/>
        </w:rPr>
        <w:t>Определяне на числения състав на секционните избирателни комисии за нов избор за кмет на кметство Карагеоргиево, насрочени на 27 септември 2020 г.</w:t>
      </w:r>
    </w:p>
    <w:p w:rsidR="006678FF" w:rsidRDefault="006678FF" w:rsidP="006678F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 w:rsidRPr="006678FF">
        <w:rPr>
          <w:rFonts w:ascii="Arial" w:eastAsia="Times New Roman" w:hAnsi="Arial" w:cs="Arial"/>
          <w:color w:val="333333"/>
          <w:sz w:val="20"/>
          <w:szCs w:val="20"/>
          <w:lang w:val="bg-BG"/>
        </w:rPr>
        <w:t>Определяне общия брой членове на секционни избирателни комисии на територията на община Айтос и разпределението им между партиите и коалициите</w:t>
      </w: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.</w:t>
      </w:r>
    </w:p>
    <w:p w:rsidR="006678FF" w:rsidRDefault="006678FF" w:rsidP="006678FF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333333"/>
          <w:sz w:val="20"/>
          <w:szCs w:val="20"/>
          <w:lang w:val="bg-BG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bg-BG"/>
        </w:rPr>
        <w:t>Разни.</w:t>
      </w:r>
    </w:p>
    <w:p w:rsidR="00A32D70" w:rsidRDefault="00A32D70">
      <w:pPr>
        <w:rPr>
          <w:lang w:val="bg-BG"/>
        </w:rPr>
      </w:pPr>
    </w:p>
    <w:p w:rsidR="006678FF" w:rsidRDefault="006678FF">
      <w:pPr>
        <w:rPr>
          <w:lang w:val="bg-BG"/>
        </w:rPr>
      </w:pPr>
    </w:p>
    <w:p w:rsidR="006678FF" w:rsidRPr="006678FF" w:rsidRDefault="006678FF">
      <w:pPr>
        <w:rPr>
          <w:lang w:val="bg-BG"/>
        </w:rPr>
      </w:pPr>
      <w:bookmarkStart w:id="0" w:name="_GoBack"/>
      <w:bookmarkEnd w:id="0"/>
    </w:p>
    <w:sectPr w:rsidR="006678FF" w:rsidRPr="00667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68"/>
    <w:rsid w:val="006678FF"/>
    <w:rsid w:val="00810F68"/>
    <w:rsid w:val="00A3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F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F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2020-08-17T07:38:00Z</dcterms:created>
  <dcterms:modified xsi:type="dcterms:W3CDTF">2020-08-17T07:41:00Z</dcterms:modified>
</cp:coreProperties>
</file>